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C9" w:rsidRDefault="00102BC9" w:rsidP="00102BC9">
      <w:pPr>
        <w:jc w:val="center"/>
      </w:pPr>
      <w:r>
        <w:rPr>
          <w:noProof/>
          <w:lang w:eastAsia="ru-RU"/>
        </w:rPr>
        <w:drawing>
          <wp:inline distT="0" distB="0" distL="0" distR="0">
            <wp:extent cx="440055" cy="534670"/>
            <wp:effectExtent l="19050" t="0" r="0" b="0"/>
            <wp:docPr id="1" name="Рисунок 1" descr="Герб Санд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андовского района"/>
                    <pic:cNvPicPr>
                      <a:picLocks noChangeAspect="1" noChangeArrowheads="1"/>
                    </pic:cNvPicPr>
                  </pic:nvPicPr>
                  <pic:blipFill>
                    <a:blip r:embed="rId4" cstate="print"/>
                    <a:srcRect/>
                    <a:stretch>
                      <a:fillRect/>
                    </a:stretch>
                  </pic:blipFill>
                  <pic:spPr bwMode="auto">
                    <a:xfrm>
                      <a:off x="0" y="0"/>
                      <a:ext cx="440055" cy="534670"/>
                    </a:xfrm>
                    <a:prstGeom prst="rect">
                      <a:avLst/>
                    </a:prstGeom>
                    <a:noFill/>
                    <a:ln w="9525">
                      <a:noFill/>
                      <a:miter lim="800000"/>
                      <a:headEnd/>
                      <a:tailEnd/>
                    </a:ln>
                  </pic:spPr>
                </pic:pic>
              </a:graphicData>
            </a:graphic>
          </wp:inline>
        </w:drawing>
      </w:r>
    </w:p>
    <w:p w:rsidR="00102BC9" w:rsidRDefault="00102BC9" w:rsidP="00102BC9">
      <w:pPr>
        <w:spacing w:after="0"/>
        <w:jc w:val="center"/>
        <w:rPr>
          <w:rFonts w:ascii="Times New Roman" w:hAnsi="Times New Roman" w:cs="Times New Roman"/>
          <w:sz w:val="44"/>
          <w:szCs w:val="44"/>
        </w:rPr>
      </w:pPr>
      <w:r>
        <w:rPr>
          <w:sz w:val="44"/>
          <w:szCs w:val="44"/>
        </w:rPr>
        <w:t xml:space="preserve"> </w:t>
      </w:r>
      <w:r>
        <w:rPr>
          <w:rFonts w:ascii="Times New Roman" w:hAnsi="Times New Roman" w:cs="Times New Roman"/>
          <w:sz w:val="44"/>
          <w:szCs w:val="44"/>
        </w:rPr>
        <w:t>Администрация  Сандовского района</w:t>
      </w:r>
    </w:p>
    <w:p w:rsidR="00102BC9" w:rsidRDefault="00102BC9" w:rsidP="00102BC9">
      <w:pPr>
        <w:spacing w:after="0"/>
        <w:jc w:val="center"/>
        <w:rPr>
          <w:rFonts w:ascii="Times New Roman" w:hAnsi="Times New Roman" w:cs="Times New Roman"/>
        </w:rPr>
      </w:pPr>
      <w:r>
        <w:rPr>
          <w:rFonts w:ascii="Times New Roman" w:hAnsi="Times New Roman" w:cs="Times New Roman"/>
        </w:rPr>
        <w:t>Тверская область</w:t>
      </w:r>
    </w:p>
    <w:p w:rsidR="00102BC9" w:rsidRDefault="00102BC9" w:rsidP="00102BC9">
      <w:pPr>
        <w:spacing w:after="0"/>
        <w:jc w:val="center"/>
        <w:rPr>
          <w:rFonts w:ascii="Times New Roman" w:hAnsi="Times New Roman" w:cs="Times New Roman"/>
          <w:sz w:val="44"/>
          <w:szCs w:val="44"/>
        </w:rPr>
      </w:pPr>
      <w:r>
        <w:rPr>
          <w:rFonts w:ascii="Times New Roman" w:hAnsi="Times New Roman" w:cs="Times New Roman"/>
          <w:sz w:val="44"/>
          <w:szCs w:val="44"/>
        </w:rPr>
        <w:t>Постановление</w:t>
      </w:r>
    </w:p>
    <w:p w:rsidR="00102BC9" w:rsidRDefault="00102BC9" w:rsidP="00102BC9">
      <w:pPr>
        <w:spacing w:after="0"/>
        <w:rPr>
          <w:rFonts w:ascii="Times New Roman" w:hAnsi="Times New Roman" w:cs="Times New Roman"/>
        </w:rPr>
      </w:pPr>
      <w:r>
        <w:rPr>
          <w:rFonts w:ascii="Times New Roman" w:hAnsi="Times New Roman" w:cs="Times New Roman"/>
        </w:rPr>
        <w:t xml:space="preserve"> 22.10.2013 г.                                                        п. Сандово                                                 №  355</w:t>
      </w:r>
    </w:p>
    <w:p w:rsidR="00102BC9" w:rsidRDefault="00102BC9" w:rsidP="00102BC9">
      <w:pPr>
        <w:spacing w:after="0"/>
        <w:jc w:val="center"/>
        <w:rPr>
          <w:rFonts w:ascii="Courier New" w:hAnsi="Courier New"/>
          <w:sz w:val="24"/>
          <w:szCs w:val="24"/>
        </w:rPr>
      </w:pPr>
    </w:p>
    <w:tbl>
      <w:tblPr>
        <w:tblW w:w="0" w:type="auto"/>
        <w:tblLayout w:type="fixed"/>
        <w:tblLook w:val="04A0"/>
      </w:tblPr>
      <w:tblGrid>
        <w:gridCol w:w="534"/>
        <w:gridCol w:w="1842"/>
        <w:gridCol w:w="425"/>
        <w:gridCol w:w="851"/>
        <w:gridCol w:w="709"/>
      </w:tblGrid>
      <w:tr w:rsidR="00DC5124" w:rsidRPr="009B3428" w:rsidTr="009E38D5">
        <w:trPr>
          <w:gridAfter w:val="1"/>
          <w:wAfter w:w="709" w:type="dxa"/>
          <w:trHeight w:val="74"/>
        </w:trPr>
        <w:tc>
          <w:tcPr>
            <w:tcW w:w="534" w:type="dxa"/>
            <w:hideMark/>
          </w:tcPr>
          <w:p w:rsidR="00DC5124" w:rsidRPr="009B3428" w:rsidRDefault="00DC5124" w:rsidP="00C70C3E">
            <w:pPr>
              <w:jc w:val="both"/>
              <w:rPr>
                <w:sz w:val="24"/>
                <w:szCs w:val="24"/>
              </w:rPr>
            </w:pPr>
          </w:p>
        </w:tc>
        <w:tc>
          <w:tcPr>
            <w:tcW w:w="1842" w:type="dxa"/>
            <w:hideMark/>
          </w:tcPr>
          <w:p w:rsidR="00DC5124" w:rsidRPr="009B3428" w:rsidRDefault="00DC5124" w:rsidP="00C70C3E">
            <w:pPr>
              <w:jc w:val="both"/>
              <w:rPr>
                <w:sz w:val="24"/>
                <w:szCs w:val="24"/>
              </w:rPr>
            </w:pPr>
          </w:p>
        </w:tc>
        <w:tc>
          <w:tcPr>
            <w:tcW w:w="425" w:type="dxa"/>
            <w:hideMark/>
          </w:tcPr>
          <w:p w:rsidR="00DC5124" w:rsidRPr="009B3428" w:rsidRDefault="00DC5124" w:rsidP="00C70C3E">
            <w:pPr>
              <w:jc w:val="both"/>
              <w:rPr>
                <w:sz w:val="24"/>
                <w:szCs w:val="24"/>
              </w:rPr>
            </w:pPr>
          </w:p>
        </w:tc>
        <w:tc>
          <w:tcPr>
            <w:tcW w:w="851" w:type="dxa"/>
            <w:hideMark/>
          </w:tcPr>
          <w:p w:rsidR="00DC5124" w:rsidRPr="009B3428" w:rsidRDefault="00DC5124" w:rsidP="00C70C3E">
            <w:pPr>
              <w:jc w:val="both"/>
              <w:rPr>
                <w:sz w:val="24"/>
                <w:szCs w:val="24"/>
              </w:rPr>
            </w:pPr>
          </w:p>
        </w:tc>
      </w:tr>
      <w:tr w:rsidR="00DC5124" w:rsidRPr="009B3428" w:rsidTr="00C70C3E">
        <w:trPr>
          <w:gridAfter w:val="1"/>
          <w:wAfter w:w="709" w:type="dxa"/>
        </w:trPr>
        <w:tc>
          <w:tcPr>
            <w:tcW w:w="3652" w:type="dxa"/>
            <w:gridSpan w:val="4"/>
          </w:tcPr>
          <w:p w:rsidR="00DC5124" w:rsidRPr="009B3428" w:rsidRDefault="00DC5124" w:rsidP="00C70C3E">
            <w:pPr>
              <w:rPr>
                <w:sz w:val="24"/>
                <w:szCs w:val="24"/>
              </w:rPr>
            </w:pPr>
          </w:p>
        </w:tc>
      </w:tr>
      <w:tr w:rsidR="00DC5124" w:rsidRPr="009B3428" w:rsidTr="00C70C3E">
        <w:tc>
          <w:tcPr>
            <w:tcW w:w="4361" w:type="dxa"/>
            <w:gridSpan w:val="5"/>
            <w:hideMark/>
          </w:tcPr>
          <w:p w:rsidR="00DC5124" w:rsidRPr="009B3428" w:rsidRDefault="00DC5124" w:rsidP="00DC5124">
            <w:pPr>
              <w:suppressAutoHyphens/>
              <w:autoSpaceDE w:val="0"/>
              <w:autoSpaceDN w:val="0"/>
              <w:adjustRightInd w:val="0"/>
              <w:rPr>
                <w:b/>
                <w:sz w:val="24"/>
                <w:szCs w:val="24"/>
              </w:rPr>
            </w:pPr>
            <w:r w:rsidRPr="00DC5124">
              <w:rPr>
                <w:rFonts w:ascii="Times New Roman" w:hAnsi="Times New Roman" w:cs="Times New Roman"/>
                <w:sz w:val="24"/>
                <w:szCs w:val="24"/>
              </w:rPr>
              <w:t>О внесении изменений в  административный регламент по предоставлению муниципальной услуги</w:t>
            </w:r>
            <w:r w:rsidRPr="00DC5124">
              <w:rPr>
                <w:rFonts w:ascii="Times New Roman" w:hAnsi="Times New Roman" w:cs="Times New Roman"/>
                <w:color w:val="333333"/>
                <w:sz w:val="24"/>
                <w:szCs w:val="24"/>
              </w:rPr>
              <w:t>   </w:t>
            </w:r>
            <w:r w:rsidRPr="00171EB7">
              <w:rPr>
                <w:b/>
                <w:sz w:val="24"/>
                <w:szCs w:val="24"/>
              </w:rPr>
              <w:t xml:space="preserve"> </w:t>
            </w:r>
            <w:r w:rsidRPr="00DC5124">
              <w:rPr>
                <w:rFonts w:ascii="Times New Roman" w:hAnsi="Times New Roman" w:cs="Times New Roman"/>
                <w:sz w:val="24"/>
                <w:szCs w:val="24"/>
              </w:rPr>
              <w:t>"</w:t>
            </w:r>
            <w:r w:rsidR="009E38D5" w:rsidRPr="009E38D5">
              <w:rPr>
                <w:rFonts w:ascii="Times New Roman" w:eastAsia="Times New Roman" w:hAnsi="Times New Roman" w:cs="Times New Roman"/>
                <w:bCs/>
                <w:color w:val="000000" w:themeColor="text1"/>
                <w:sz w:val="24"/>
                <w:szCs w:val="24"/>
                <w:lang w:eastAsia="ru-RU"/>
              </w:rPr>
              <w:t xml:space="preserve"> Предоставление информации об образовательных программах и учебных планах, рабочих программах учебных </w:t>
            </w:r>
            <w:r w:rsidR="009E38D5" w:rsidRPr="009E38D5">
              <w:rPr>
                <w:rFonts w:ascii="Times New Roman" w:eastAsia="Times New Roman" w:hAnsi="Times New Roman" w:cs="Times New Roman"/>
                <w:bCs/>
                <w:sz w:val="24"/>
                <w:szCs w:val="24"/>
                <w:lang w:eastAsia="ru-RU"/>
              </w:rPr>
              <w:t>курсов, предметов, дисциплин (модулей), годовых календарных учебных графиках</w:t>
            </w:r>
            <w:r w:rsidR="009E38D5" w:rsidRPr="009E38D5">
              <w:rPr>
                <w:rFonts w:ascii="Times New Roman" w:hAnsi="Times New Roman" w:cs="Times New Roman"/>
                <w:sz w:val="24"/>
                <w:szCs w:val="24"/>
              </w:rPr>
              <w:t xml:space="preserve"> </w:t>
            </w:r>
            <w:r w:rsidRPr="009E38D5">
              <w:rPr>
                <w:rFonts w:ascii="Times New Roman" w:hAnsi="Times New Roman" w:cs="Times New Roman"/>
                <w:sz w:val="24"/>
                <w:szCs w:val="24"/>
              </w:rPr>
              <w:t>"</w:t>
            </w:r>
          </w:p>
        </w:tc>
      </w:tr>
    </w:tbl>
    <w:p w:rsidR="00DC5124" w:rsidRDefault="00783D37" w:rsidP="00783D37">
      <w:pPr>
        <w:pStyle w:val="a3"/>
        <w:spacing w:line="312" w:lineRule="atLeast"/>
      </w:pPr>
      <w:r w:rsidRPr="00DC5124">
        <w:t xml:space="preserve">В целях </w:t>
      </w:r>
      <w:r w:rsidR="00DC5124">
        <w:t>реализации Указа Президента РФ от 07.05.2012 г. № 601 «Об основных направлениях совершенствования системы государственного управления»</w:t>
      </w:r>
    </w:p>
    <w:p w:rsidR="00DC5124" w:rsidRDefault="00DC5124" w:rsidP="00DC5124">
      <w:pPr>
        <w:pStyle w:val="a3"/>
        <w:spacing w:line="312" w:lineRule="atLeast"/>
        <w:jc w:val="center"/>
      </w:pPr>
      <w:r>
        <w:t>ПОСТАНОВЛЯЮ:</w:t>
      </w:r>
    </w:p>
    <w:p w:rsidR="00783D37" w:rsidRPr="00DC5124" w:rsidRDefault="00783D37" w:rsidP="00783D37">
      <w:pPr>
        <w:pStyle w:val="a3"/>
        <w:spacing w:line="312" w:lineRule="atLeast"/>
      </w:pPr>
      <w:r w:rsidRPr="00DC5124">
        <w:t>1.      Внести изменения в административный регламент по предоставлению муниципальной услуги «</w:t>
      </w:r>
      <w:r w:rsidR="009E38D5" w:rsidRPr="009E38D5">
        <w:rPr>
          <w:bCs/>
          <w:color w:val="000000" w:themeColor="text1"/>
        </w:rPr>
        <w:t xml:space="preserve">Предоставление информации об образовательных программах и учебных планах, рабочих программах учебных </w:t>
      </w:r>
      <w:r w:rsidR="009E38D5" w:rsidRPr="009E38D5">
        <w:rPr>
          <w:bCs/>
        </w:rPr>
        <w:t>курсов, предметов, дисциплин (модулей), годовых календарных учебных графиках</w:t>
      </w:r>
      <w:r w:rsidRPr="00DC5124">
        <w:t xml:space="preserve">», утвержденный постановлением администрации </w:t>
      </w:r>
      <w:r w:rsidR="00DC5124">
        <w:t>Сандовского района от 2</w:t>
      </w:r>
      <w:r w:rsidR="009E38D5">
        <w:t>7.02.2012 № 65</w:t>
      </w:r>
      <w:r w:rsidRPr="00DC5124">
        <w:t>.</w:t>
      </w:r>
      <w:r w:rsidR="00400FFC">
        <w:t xml:space="preserve"> (</w:t>
      </w:r>
      <w:r w:rsidR="00DC5124" w:rsidRPr="00DC5124">
        <w:t xml:space="preserve"> </w:t>
      </w:r>
      <w:r w:rsidR="00DC5124">
        <w:t>Прилагается.</w:t>
      </w:r>
      <w:r w:rsidR="00400FFC">
        <w:t>)</w:t>
      </w:r>
    </w:p>
    <w:p w:rsidR="00DC5124" w:rsidRPr="00DC5124" w:rsidRDefault="00DC5124" w:rsidP="00DC5124">
      <w:pPr>
        <w:spacing w:after="0"/>
        <w:jc w:val="both"/>
        <w:rPr>
          <w:rFonts w:ascii="Times New Roman" w:hAnsi="Times New Roman" w:cs="Times New Roman"/>
          <w:sz w:val="24"/>
          <w:szCs w:val="24"/>
        </w:rPr>
      </w:pPr>
      <w:r w:rsidRPr="00DC5124">
        <w:rPr>
          <w:rFonts w:ascii="Times New Roman" w:hAnsi="Times New Roman" w:cs="Times New Roman"/>
          <w:sz w:val="24"/>
          <w:szCs w:val="24"/>
        </w:rPr>
        <w:t>2.Отделу образования администрации  Сандовского района обеспечить:</w:t>
      </w:r>
    </w:p>
    <w:p w:rsidR="00DC5124" w:rsidRPr="00DC5124" w:rsidRDefault="00DC5124" w:rsidP="00DC5124">
      <w:pPr>
        <w:spacing w:after="0"/>
        <w:ind w:left="1260" w:hanging="360"/>
        <w:jc w:val="both"/>
        <w:rPr>
          <w:rFonts w:ascii="Times New Roman" w:hAnsi="Times New Roman" w:cs="Times New Roman"/>
          <w:sz w:val="24"/>
          <w:szCs w:val="24"/>
        </w:rPr>
      </w:pPr>
      <w:r w:rsidRPr="00DC5124">
        <w:rPr>
          <w:rFonts w:ascii="Times New Roman" w:hAnsi="Times New Roman" w:cs="Times New Roman"/>
          <w:sz w:val="24"/>
          <w:szCs w:val="24"/>
        </w:rPr>
        <w:t>2.1.</w:t>
      </w:r>
      <w:r w:rsidRPr="00DC5124">
        <w:rPr>
          <w:rFonts w:ascii="Times New Roman" w:hAnsi="Times New Roman" w:cs="Times New Roman"/>
          <w:sz w:val="24"/>
          <w:szCs w:val="24"/>
        </w:rPr>
        <w:tab/>
        <w:t>Доведение настоящего постановления до руководителей и работников    подведомственных муниципальных учреждений.</w:t>
      </w:r>
    </w:p>
    <w:p w:rsidR="00DC5124" w:rsidRPr="00DC5124" w:rsidRDefault="00DC5124" w:rsidP="00DC5124">
      <w:pPr>
        <w:spacing w:after="0"/>
        <w:ind w:left="1260" w:hanging="360"/>
        <w:jc w:val="both"/>
        <w:rPr>
          <w:rFonts w:ascii="Times New Roman" w:hAnsi="Times New Roman" w:cs="Times New Roman"/>
          <w:sz w:val="24"/>
          <w:szCs w:val="24"/>
        </w:rPr>
      </w:pPr>
      <w:r w:rsidRPr="00DC5124">
        <w:rPr>
          <w:rFonts w:ascii="Times New Roman" w:hAnsi="Times New Roman" w:cs="Times New Roman"/>
          <w:sz w:val="24"/>
          <w:szCs w:val="24"/>
        </w:rPr>
        <w:t>2.2.</w:t>
      </w:r>
      <w:r w:rsidRPr="00DC5124">
        <w:rPr>
          <w:rFonts w:ascii="Times New Roman" w:hAnsi="Times New Roman" w:cs="Times New Roman"/>
          <w:sz w:val="24"/>
          <w:szCs w:val="24"/>
        </w:rPr>
        <w:tab/>
        <w:t>Информирование граждан, являющихся потребителями указанных в данном постановлении муниципальных услуг, о требованиях утвержденного Регламента.</w:t>
      </w:r>
    </w:p>
    <w:p w:rsidR="00DC5124" w:rsidRPr="00DC5124" w:rsidRDefault="00DC5124" w:rsidP="00DC5124">
      <w:pPr>
        <w:spacing w:after="0"/>
        <w:ind w:left="1260" w:hanging="360"/>
        <w:jc w:val="both"/>
        <w:rPr>
          <w:rFonts w:ascii="Times New Roman" w:hAnsi="Times New Roman" w:cs="Times New Roman"/>
          <w:sz w:val="24"/>
          <w:szCs w:val="24"/>
        </w:rPr>
      </w:pPr>
      <w:r w:rsidRPr="00DC5124">
        <w:rPr>
          <w:rFonts w:ascii="Times New Roman" w:hAnsi="Times New Roman" w:cs="Times New Roman"/>
          <w:sz w:val="24"/>
          <w:szCs w:val="24"/>
        </w:rPr>
        <w:t>2.3.</w:t>
      </w:r>
      <w:r w:rsidRPr="00DC5124">
        <w:rPr>
          <w:rFonts w:ascii="Times New Roman" w:hAnsi="Times New Roman" w:cs="Times New Roman"/>
          <w:sz w:val="24"/>
          <w:szCs w:val="24"/>
        </w:rPr>
        <w:tab/>
      </w:r>
      <w:proofErr w:type="gramStart"/>
      <w:r w:rsidRPr="00DC5124">
        <w:rPr>
          <w:rFonts w:ascii="Times New Roman" w:hAnsi="Times New Roman" w:cs="Times New Roman"/>
          <w:sz w:val="24"/>
          <w:szCs w:val="24"/>
        </w:rPr>
        <w:t>Контроль за</w:t>
      </w:r>
      <w:proofErr w:type="gramEnd"/>
      <w:r w:rsidRPr="00DC5124">
        <w:rPr>
          <w:rFonts w:ascii="Times New Roman" w:hAnsi="Times New Roman" w:cs="Times New Roman"/>
          <w:sz w:val="24"/>
          <w:szCs w:val="24"/>
        </w:rPr>
        <w:t xml:space="preserve"> соблюдением муниципальными учреждениями требований, установленных в Регламенте, и обеспечением удовлетворения потребностей потребителей муниципальной услуги.</w:t>
      </w:r>
    </w:p>
    <w:p w:rsidR="00DC5124" w:rsidRPr="00DC5124" w:rsidRDefault="00DC5124" w:rsidP="00DC5124">
      <w:pPr>
        <w:spacing w:after="0"/>
        <w:ind w:left="1260" w:hanging="360"/>
        <w:jc w:val="both"/>
        <w:rPr>
          <w:rFonts w:ascii="Times New Roman" w:hAnsi="Times New Roman" w:cs="Times New Roman"/>
          <w:sz w:val="24"/>
          <w:szCs w:val="24"/>
        </w:rPr>
      </w:pPr>
    </w:p>
    <w:p w:rsidR="00DC5124" w:rsidRPr="00DC5124" w:rsidRDefault="00DC5124" w:rsidP="00B86AB9">
      <w:pPr>
        <w:spacing w:after="0"/>
        <w:jc w:val="both"/>
        <w:rPr>
          <w:rFonts w:ascii="Times New Roman" w:hAnsi="Times New Roman" w:cs="Times New Roman"/>
          <w:sz w:val="24"/>
          <w:szCs w:val="24"/>
        </w:rPr>
      </w:pPr>
      <w:r w:rsidRPr="00DC5124">
        <w:rPr>
          <w:rFonts w:ascii="Times New Roman" w:hAnsi="Times New Roman" w:cs="Times New Roman"/>
          <w:sz w:val="24"/>
          <w:szCs w:val="24"/>
        </w:rPr>
        <w:t xml:space="preserve">3. </w:t>
      </w:r>
      <w:proofErr w:type="gramStart"/>
      <w:r w:rsidRPr="00DC5124">
        <w:rPr>
          <w:rFonts w:ascii="Times New Roman" w:hAnsi="Times New Roman" w:cs="Times New Roman"/>
          <w:sz w:val="24"/>
          <w:szCs w:val="24"/>
        </w:rPr>
        <w:t>Контроль за</w:t>
      </w:r>
      <w:proofErr w:type="gramEnd"/>
      <w:r w:rsidRPr="00DC5124">
        <w:rPr>
          <w:rFonts w:ascii="Times New Roman" w:hAnsi="Times New Roman" w:cs="Times New Roman"/>
          <w:sz w:val="24"/>
          <w:szCs w:val="24"/>
        </w:rPr>
        <w:t xml:space="preserve"> исполнением настоящего поста</w:t>
      </w:r>
      <w:r>
        <w:rPr>
          <w:rFonts w:ascii="Times New Roman" w:hAnsi="Times New Roman" w:cs="Times New Roman"/>
          <w:sz w:val="24"/>
          <w:szCs w:val="24"/>
        </w:rPr>
        <w:t>новления возложить на заведующего</w:t>
      </w:r>
      <w:r w:rsidRPr="00DC5124">
        <w:rPr>
          <w:rFonts w:ascii="Times New Roman" w:hAnsi="Times New Roman" w:cs="Times New Roman"/>
          <w:sz w:val="24"/>
          <w:szCs w:val="24"/>
        </w:rPr>
        <w:t xml:space="preserve"> отделом образования администрации Сандовского района Кудряшову О.В.</w:t>
      </w:r>
    </w:p>
    <w:p w:rsidR="00DC5124" w:rsidRPr="00DC5124" w:rsidRDefault="00DC5124" w:rsidP="00DC5124">
      <w:pPr>
        <w:pStyle w:val="a4"/>
        <w:jc w:val="both"/>
      </w:pPr>
    </w:p>
    <w:p w:rsidR="00DC5124" w:rsidRPr="00DC5124" w:rsidRDefault="00DC5124" w:rsidP="00B86AB9">
      <w:pPr>
        <w:spacing w:after="0"/>
        <w:jc w:val="both"/>
        <w:rPr>
          <w:rFonts w:ascii="Times New Roman" w:hAnsi="Times New Roman" w:cs="Times New Roman"/>
          <w:sz w:val="24"/>
          <w:szCs w:val="24"/>
        </w:rPr>
      </w:pPr>
      <w:r w:rsidRPr="00DC5124">
        <w:rPr>
          <w:rFonts w:ascii="Times New Roman" w:hAnsi="Times New Roman" w:cs="Times New Roman"/>
          <w:sz w:val="24"/>
          <w:szCs w:val="24"/>
        </w:rPr>
        <w:t>4. Настоящее постановление вступает в силу с момента официального обнародования.</w:t>
      </w:r>
    </w:p>
    <w:p w:rsidR="00DC5124" w:rsidRPr="00DC5124" w:rsidRDefault="00DC5124" w:rsidP="00DC5124">
      <w:pPr>
        <w:tabs>
          <w:tab w:val="left" w:pos="540"/>
          <w:tab w:val="left" w:pos="1260"/>
        </w:tabs>
        <w:spacing w:after="0"/>
        <w:ind w:firstLine="720"/>
        <w:jc w:val="both"/>
        <w:rPr>
          <w:rFonts w:ascii="Times New Roman" w:hAnsi="Times New Roman" w:cs="Times New Roman"/>
          <w:sz w:val="24"/>
          <w:szCs w:val="24"/>
        </w:rPr>
      </w:pPr>
    </w:p>
    <w:p w:rsidR="00DC5124" w:rsidRPr="00DC5124" w:rsidRDefault="00DC5124" w:rsidP="00DC5124">
      <w:pPr>
        <w:spacing w:after="0"/>
        <w:jc w:val="center"/>
        <w:rPr>
          <w:rFonts w:ascii="Times New Roman" w:hAnsi="Times New Roman" w:cs="Times New Roman"/>
          <w:sz w:val="24"/>
          <w:szCs w:val="24"/>
        </w:rPr>
      </w:pPr>
      <w:r w:rsidRPr="00DC5124">
        <w:rPr>
          <w:rFonts w:ascii="Times New Roman" w:hAnsi="Times New Roman" w:cs="Times New Roman"/>
          <w:sz w:val="24"/>
          <w:szCs w:val="24"/>
        </w:rPr>
        <w:t>Глава администрации Сандовского района                                  М. М. Тихомирова</w:t>
      </w:r>
    </w:p>
    <w:p w:rsidR="00DC5124" w:rsidRPr="00DC5124" w:rsidRDefault="00DC5124" w:rsidP="00DC5124">
      <w:pPr>
        <w:spacing w:after="0" w:line="240" w:lineRule="auto"/>
        <w:ind w:firstLine="993"/>
        <w:jc w:val="both"/>
        <w:rPr>
          <w:rFonts w:ascii="Times New Roman" w:hAnsi="Times New Roman" w:cs="Times New Roman"/>
          <w:sz w:val="24"/>
          <w:szCs w:val="24"/>
        </w:rPr>
      </w:pPr>
    </w:p>
    <w:p w:rsidR="00E74D88" w:rsidRDefault="00E74D88" w:rsidP="00400FFC">
      <w:pPr>
        <w:spacing w:after="0" w:line="240" w:lineRule="auto"/>
        <w:jc w:val="right"/>
        <w:rPr>
          <w:rFonts w:ascii="Times New Roman" w:hAnsi="Times New Roman" w:cs="Times New Roman"/>
          <w:sz w:val="24"/>
          <w:szCs w:val="24"/>
        </w:rPr>
      </w:pPr>
    </w:p>
    <w:p w:rsidR="00102BC9" w:rsidRDefault="00102BC9" w:rsidP="00400FFC">
      <w:pPr>
        <w:spacing w:after="0" w:line="240" w:lineRule="auto"/>
        <w:jc w:val="right"/>
        <w:rPr>
          <w:rFonts w:ascii="Times New Roman" w:hAnsi="Times New Roman" w:cs="Times New Roman"/>
          <w:sz w:val="24"/>
          <w:szCs w:val="24"/>
        </w:rPr>
      </w:pPr>
    </w:p>
    <w:p w:rsidR="00E74D88" w:rsidRDefault="0062007F" w:rsidP="00400F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w:t>
      </w:r>
      <w:r w:rsidR="00E74D88">
        <w:rPr>
          <w:rFonts w:ascii="Times New Roman" w:hAnsi="Times New Roman" w:cs="Times New Roman"/>
          <w:sz w:val="24"/>
          <w:szCs w:val="24"/>
        </w:rPr>
        <w:t xml:space="preserve">ЖДЕНО </w:t>
      </w:r>
      <w:r w:rsidR="00400FFC">
        <w:rPr>
          <w:rFonts w:ascii="Times New Roman" w:hAnsi="Times New Roman" w:cs="Times New Roman"/>
          <w:sz w:val="24"/>
          <w:szCs w:val="24"/>
        </w:rPr>
        <w:t xml:space="preserve"> </w:t>
      </w:r>
    </w:p>
    <w:p w:rsidR="00400FFC" w:rsidRDefault="00E74D88" w:rsidP="00400F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w:t>
      </w:r>
      <w:r w:rsidR="00400FFC">
        <w:rPr>
          <w:rFonts w:ascii="Times New Roman" w:hAnsi="Times New Roman" w:cs="Times New Roman"/>
          <w:sz w:val="24"/>
          <w:szCs w:val="24"/>
        </w:rPr>
        <w:t xml:space="preserve"> </w:t>
      </w:r>
    </w:p>
    <w:p w:rsidR="00400FFC" w:rsidRDefault="00400FFC" w:rsidP="00400F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Сандовского района</w:t>
      </w:r>
    </w:p>
    <w:p w:rsidR="00400FFC" w:rsidRDefault="00400FFC" w:rsidP="00400F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w:t>
      </w:r>
      <w:r w:rsidR="00102BC9">
        <w:rPr>
          <w:rFonts w:ascii="Times New Roman" w:hAnsi="Times New Roman" w:cs="Times New Roman"/>
          <w:sz w:val="24"/>
          <w:szCs w:val="24"/>
        </w:rPr>
        <w:t>22.10.2013 г.</w:t>
      </w:r>
      <w:r>
        <w:rPr>
          <w:rFonts w:ascii="Times New Roman" w:hAnsi="Times New Roman" w:cs="Times New Roman"/>
          <w:sz w:val="24"/>
          <w:szCs w:val="24"/>
        </w:rPr>
        <w:t xml:space="preserve">   №</w:t>
      </w:r>
      <w:r w:rsidR="00102BC9">
        <w:rPr>
          <w:rFonts w:ascii="Times New Roman" w:hAnsi="Times New Roman" w:cs="Times New Roman"/>
          <w:sz w:val="24"/>
          <w:szCs w:val="24"/>
        </w:rPr>
        <w:t xml:space="preserve"> 355</w:t>
      </w:r>
    </w:p>
    <w:p w:rsidR="00400FFC" w:rsidRDefault="00400FFC" w:rsidP="00400FFC">
      <w:pPr>
        <w:spacing w:after="0" w:line="240" w:lineRule="auto"/>
        <w:jc w:val="right"/>
        <w:rPr>
          <w:rFonts w:ascii="Times New Roman" w:hAnsi="Times New Roman" w:cs="Times New Roman"/>
          <w:sz w:val="24"/>
          <w:szCs w:val="24"/>
        </w:rPr>
      </w:pPr>
    </w:p>
    <w:p w:rsidR="00400FFC" w:rsidRDefault="009E38D5" w:rsidP="00400FFC">
      <w:pPr>
        <w:tabs>
          <w:tab w:val="left" w:pos="720"/>
        </w:tabs>
        <w:suppressAutoHyphens/>
        <w:ind w:firstLine="993"/>
        <w:jc w:val="both"/>
        <w:rPr>
          <w:rFonts w:ascii="Times New Roman" w:hAnsi="Times New Roman" w:cs="Times New Roman"/>
          <w:sz w:val="24"/>
          <w:szCs w:val="24"/>
        </w:rPr>
      </w:pPr>
      <w:r>
        <w:rPr>
          <w:rFonts w:ascii="Times New Roman" w:hAnsi="Times New Roman" w:cs="Times New Roman"/>
          <w:sz w:val="24"/>
          <w:szCs w:val="24"/>
        </w:rPr>
        <w:t>Раздел 3</w:t>
      </w:r>
      <w:r w:rsidR="00400FFC">
        <w:rPr>
          <w:rFonts w:ascii="Times New Roman" w:hAnsi="Times New Roman" w:cs="Times New Roman"/>
          <w:sz w:val="24"/>
          <w:szCs w:val="24"/>
        </w:rPr>
        <w:t xml:space="preserve"> «</w:t>
      </w:r>
      <w:r w:rsidRPr="009E38D5">
        <w:rPr>
          <w:rFonts w:ascii="Times New Roman" w:eastAsia="Times New Roman" w:hAnsi="Times New Roman" w:cs="Times New Roman"/>
          <w:bCs/>
          <w:color w:val="000000" w:themeColor="text1"/>
          <w:sz w:val="24"/>
          <w:szCs w:val="24"/>
          <w:lang w:eastAsia="ru-RU"/>
        </w:rPr>
        <w:t>Требования к порядку предоставления муниципальной услуги</w:t>
      </w:r>
      <w:r w:rsidR="00400FFC" w:rsidRPr="009E38D5">
        <w:rPr>
          <w:rFonts w:ascii="Times New Roman" w:hAnsi="Times New Roman" w:cs="Times New Roman"/>
          <w:sz w:val="24"/>
          <w:szCs w:val="24"/>
        </w:rPr>
        <w:t>»,</w:t>
      </w:r>
      <w:r w:rsidR="00400FFC">
        <w:rPr>
          <w:rFonts w:ascii="Times New Roman" w:hAnsi="Times New Roman" w:cs="Times New Roman"/>
          <w:sz w:val="24"/>
          <w:szCs w:val="24"/>
        </w:rPr>
        <w:t xml:space="preserve"> пункт </w:t>
      </w:r>
      <w:r>
        <w:rPr>
          <w:rFonts w:ascii="Times New Roman" w:hAnsi="Times New Roman" w:cs="Times New Roman"/>
          <w:sz w:val="24"/>
          <w:szCs w:val="24"/>
        </w:rPr>
        <w:t>3.8</w:t>
      </w:r>
      <w:r w:rsidR="00400FFC" w:rsidRPr="00400FFC">
        <w:rPr>
          <w:rFonts w:ascii="Times New Roman" w:hAnsi="Times New Roman" w:cs="Times New Roman"/>
          <w:sz w:val="24"/>
          <w:szCs w:val="24"/>
        </w:rPr>
        <w:t xml:space="preserve">. </w:t>
      </w:r>
      <w:r w:rsidR="00400FFC">
        <w:rPr>
          <w:rFonts w:ascii="Times New Roman" w:hAnsi="Times New Roman" w:cs="Times New Roman"/>
          <w:sz w:val="24"/>
          <w:szCs w:val="24"/>
        </w:rPr>
        <w:t>изложить в следующей редакции:</w:t>
      </w:r>
    </w:p>
    <w:p w:rsidR="009E38D5" w:rsidRDefault="009E38D5" w:rsidP="009E38D5">
      <w:pPr>
        <w:jc w:val="both"/>
        <w:rPr>
          <w:rFonts w:ascii="Times New Roman" w:hAnsi="Times New Roman" w:cs="Times New Roman"/>
          <w:sz w:val="24"/>
          <w:szCs w:val="24"/>
        </w:rPr>
      </w:pPr>
      <w:r w:rsidRPr="009E38D5">
        <w:rPr>
          <w:rFonts w:ascii="Times New Roman" w:eastAsia="Times New Roman" w:hAnsi="Times New Roman" w:cs="Times New Roman"/>
          <w:b/>
          <w:color w:val="000000" w:themeColor="text1"/>
          <w:sz w:val="24"/>
          <w:szCs w:val="24"/>
          <w:lang w:eastAsia="ru-RU"/>
        </w:rPr>
        <w:t>Индивидуальное устное информирование осуществляется специалистами Отдела образования, ответственными за информирование, при обращении заявителей за информацией лично или по телефону. Специалист Отдела образования,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w:t>
      </w:r>
      <w:r>
        <w:rPr>
          <w:rFonts w:ascii="Times New Roman" w:eastAsia="Times New Roman" w:hAnsi="Times New Roman" w:cs="Times New Roman"/>
          <w:b/>
          <w:color w:val="000000" w:themeColor="text1"/>
          <w:sz w:val="24"/>
          <w:szCs w:val="24"/>
          <w:lang w:eastAsia="ru-RU"/>
        </w:rPr>
        <w:t xml:space="preserve">рмировании не может превышать 15 </w:t>
      </w:r>
      <w:r w:rsidRPr="009E38D5">
        <w:rPr>
          <w:rFonts w:ascii="Times New Roman" w:eastAsia="Times New Roman" w:hAnsi="Times New Roman" w:cs="Times New Roman"/>
          <w:b/>
          <w:color w:val="000000" w:themeColor="text1"/>
          <w:sz w:val="24"/>
          <w:szCs w:val="24"/>
          <w:lang w:eastAsia="ru-RU"/>
        </w:rPr>
        <w:t>минут. Индивидуальное устное информирование каждого заявителя специалист, ответственный за информир</w:t>
      </w:r>
      <w:r>
        <w:rPr>
          <w:rFonts w:ascii="Times New Roman" w:eastAsia="Times New Roman" w:hAnsi="Times New Roman" w:cs="Times New Roman"/>
          <w:b/>
          <w:color w:val="000000" w:themeColor="text1"/>
          <w:sz w:val="24"/>
          <w:szCs w:val="24"/>
          <w:lang w:eastAsia="ru-RU"/>
        </w:rPr>
        <w:t>ование, осуществляет не более 10</w:t>
      </w:r>
      <w:r w:rsidRPr="009E38D5">
        <w:rPr>
          <w:rFonts w:ascii="Times New Roman" w:eastAsia="Times New Roman" w:hAnsi="Times New Roman" w:cs="Times New Roman"/>
          <w:b/>
          <w:color w:val="000000" w:themeColor="text1"/>
          <w:sz w:val="24"/>
          <w:szCs w:val="24"/>
          <w:lang w:eastAsia="ru-RU"/>
        </w:rPr>
        <w:t xml:space="preserve"> минут.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r w:rsidRPr="009E38D5">
        <w:rPr>
          <w:rFonts w:ascii="Times New Roman" w:eastAsia="Times New Roman" w:hAnsi="Times New Roman" w:cs="Times New Roman"/>
          <w:b/>
          <w:color w:val="000000" w:themeColor="text1"/>
          <w:sz w:val="24"/>
          <w:szCs w:val="24"/>
          <w:lang w:eastAsia="ru-RU"/>
        </w:rPr>
        <w:br/>
      </w:r>
    </w:p>
    <w:p w:rsidR="009E38D5" w:rsidRDefault="009E38D5" w:rsidP="009E38D5">
      <w:pPr>
        <w:tabs>
          <w:tab w:val="left" w:pos="720"/>
        </w:tabs>
        <w:suppressAutoHyphens/>
        <w:ind w:firstLine="993"/>
        <w:jc w:val="both"/>
        <w:rPr>
          <w:rFonts w:ascii="Times New Roman" w:hAnsi="Times New Roman" w:cs="Times New Roman"/>
          <w:sz w:val="24"/>
          <w:szCs w:val="24"/>
        </w:rPr>
      </w:pPr>
      <w:r>
        <w:rPr>
          <w:rFonts w:ascii="Times New Roman" w:hAnsi="Times New Roman" w:cs="Times New Roman"/>
          <w:sz w:val="24"/>
          <w:szCs w:val="24"/>
        </w:rPr>
        <w:t>Раздел 4 «</w:t>
      </w:r>
      <w:r>
        <w:rPr>
          <w:rFonts w:ascii="Times New Roman" w:eastAsia="Times New Roman" w:hAnsi="Times New Roman" w:cs="Times New Roman"/>
          <w:bCs/>
          <w:color w:val="000000" w:themeColor="text1"/>
          <w:sz w:val="24"/>
          <w:szCs w:val="24"/>
          <w:lang w:eastAsia="ru-RU"/>
        </w:rPr>
        <w:t>Административные процедуры</w:t>
      </w:r>
      <w:r w:rsidRPr="009E38D5">
        <w:rPr>
          <w:rFonts w:ascii="Times New Roman" w:hAnsi="Times New Roman" w:cs="Times New Roman"/>
          <w:sz w:val="24"/>
          <w:szCs w:val="24"/>
        </w:rPr>
        <w:t>»,</w:t>
      </w:r>
      <w:r>
        <w:rPr>
          <w:rFonts w:ascii="Times New Roman" w:hAnsi="Times New Roman" w:cs="Times New Roman"/>
          <w:sz w:val="24"/>
          <w:szCs w:val="24"/>
        </w:rPr>
        <w:t xml:space="preserve"> пункт 4,3</w:t>
      </w:r>
      <w:r w:rsidRPr="00400FFC">
        <w:rPr>
          <w:rFonts w:ascii="Times New Roman" w:hAnsi="Times New Roman" w:cs="Times New Roman"/>
          <w:sz w:val="24"/>
          <w:szCs w:val="24"/>
        </w:rPr>
        <w:t xml:space="preserve">. </w:t>
      </w:r>
      <w:r>
        <w:rPr>
          <w:rFonts w:ascii="Times New Roman" w:hAnsi="Times New Roman" w:cs="Times New Roman"/>
          <w:sz w:val="24"/>
          <w:szCs w:val="24"/>
        </w:rPr>
        <w:t>изложить в следующей редакции:</w:t>
      </w:r>
    </w:p>
    <w:p w:rsidR="009E38D5" w:rsidRPr="009E38D5" w:rsidRDefault="009E38D5" w:rsidP="009E38D5">
      <w:pPr>
        <w:rPr>
          <w:rFonts w:ascii="Times New Roman" w:hAnsi="Times New Roman" w:cs="Times New Roman"/>
          <w:sz w:val="24"/>
          <w:szCs w:val="24"/>
        </w:rPr>
      </w:pPr>
      <w:r w:rsidRPr="009E38D5">
        <w:rPr>
          <w:rFonts w:ascii="Times New Roman" w:eastAsia="Times New Roman" w:hAnsi="Times New Roman" w:cs="Times New Roman"/>
          <w:b/>
          <w:color w:val="000000" w:themeColor="text1"/>
          <w:sz w:val="24"/>
          <w:szCs w:val="24"/>
          <w:lang w:eastAsia="ru-RU"/>
        </w:rPr>
        <w:t>Предоставление муниципальной услуги включает в себя следующие административные процедуры:</w:t>
      </w:r>
      <w:r w:rsidRPr="009E38D5">
        <w:rPr>
          <w:rFonts w:ascii="Times New Roman" w:eastAsia="Times New Roman" w:hAnsi="Times New Roman" w:cs="Times New Roman"/>
          <w:b/>
          <w:color w:val="000000" w:themeColor="text1"/>
          <w:sz w:val="24"/>
          <w:szCs w:val="24"/>
          <w:lang w:eastAsia="ru-RU"/>
        </w:rPr>
        <w:br/>
        <w:t>- предоставление информационных материалов в форме письменного информирования в течение 10 дней ;</w:t>
      </w:r>
      <w:r w:rsidRPr="009E38D5">
        <w:rPr>
          <w:rFonts w:ascii="Times New Roman" w:eastAsia="Times New Roman" w:hAnsi="Times New Roman" w:cs="Times New Roman"/>
          <w:b/>
          <w:color w:val="000000" w:themeColor="text1"/>
          <w:sz w:val="24"/>
          <w:szCs w:val="24"/>
          <w:lang w:eastAsia="ru-RU"/>
        </w:rPr>
        <w:br/>
        <w:t>- предоставление информационных материалов в форме устного информирования в течени</w:t>
      </w:r>
      <w:proofErr w:type="gramStart"/>
      <w:r w:rsidRPr="009E38D5">
        <w:rPr>
          <w:rFonts w:ascii="Times New Roman" w:eastAsia="Times New Roman" w:hAnsi="Times New Roman" w:cs="Times New Roman"/>
          <w:b/>
          <w:color w:val="000000" w:themeColor="text1"/>
          <w:sz w:val="24"/>
          <w:szCs w:val="24"/>
          <w:lang w:eastAsia="ru-RU"/>
        </w:rPr>
        <w:t>и</w:t>
      </w:r>
      <w:proofErr w:type="gramEnd"/>
      <w:r w:rsidRPr="009E38D5">
        <w:rPr>
          <w:rFonts w:ascii="Times New Roman" w:eastAsia="Times New Roman" w:hAnsi="Times New Roman" w:cs="Times New Roman"/>
          <w:b/>
          <w:color w:val="000000" w:themeColor="text1"/>
          <w:sz w:val="24"/>
          <w:szCs w:val="24"/>
          <w:lang w:eastAsia="ru-RU"/>
        </w:rPr>
        <w:t xml:space="preserve"> 15 минут;</w:t>
      </w:r>
      <w:r w:rsidRPr="009E38D5">
        <w:rPr>
          <w:rFonts w:ascii="Times New Roman" w:eastAsia="Times New Roman" w:hAnsi="Times New Roman" w:cs="Times New Roman"/>
          <w:b/>
          <w:color w:val="000000" w:themeColor="text1"/>
          <w:sz w:val="24"/>
          <w:szCs w:val="24"/>
          <w:lang w:eastAsia="ru-RU"/>
        </w:rPr>
        <w:br/>
        <w:t>- предоставление информационных материалов посредством Интернет-сайтов в течение 1 месяца;</w:t>
      </w:r>
      <w:r w:rsidRPr="009E38D5">
        <w:rPr>
          <w:rFonts w:ascii="Times New Roman" w:eastAsia="Times New Roman" w:hAnsi="Times New Roman" w:cs="Times New Roman"/>
          <w:b/>
          <w:color w:val="000000" w:themeColor="text1"/>
          <w:sz w:val="24"/>
          <w:szCs w:val="24"/>
          <w:lang w:eastAsia="ru-RU"/>
        </w:rPr>
        <w:br/>
        <w:t>- предоставление информационных материалов посредством электронной рассылки в течение 10 дней;</w:t>
      </w:r>
      <w:r w:rsidRPr="009E38D5">
        <w:rPr>
          <w:rFonts w:ascii="Times New Roman" w:eastAsia="Times New Roman" w:hAnsi="Times New Roman" w:cs="Times New Roman"/>
          <w:b/>
          <w:color w:val="000000" w:themeColor="text1"/>
          <w:sz w:val="24"/>
          <w:szCs w:val="24"/>
          <w:lang w:eastAsia="ru-RU"/>
        </w:rPr>
        <w:br/>
        <w:t>- предоставление информационных материалов посредством публикации, размещения в средствах массовой информации</w:t>
      </w:r>
      <w:r>
        <w:rPr>
          <w:rFonts w:ascii="Times New Roman" w:eastAsia="Times New Roman" w:hAnsi="Times New Roman" w:cs="Times New Roman"/>
          <w:b/>
          <w:color w:val="000000" w:themeColor="text1"/>
          <w:sz w:val="24"/>
          <w:szCs w:val="24"/>
          <w:lang w:eastAsia="ru-RU"/>
        </w:rPr>
        <w:t>.</w:t>
      </w:r>
      <w:r w:rsidRPr="009E38D5">
        <w:rPr>
          <w:rFonts w:ascii="Times New Roman" w:eastAsia="Times New Roman" w:hAnsi="Times New Roman" w:cs="Times New Roman"/>
          <w:b/>
          <w:color w:val="000000" w:themeColor="text1"/>
          <w:sz w:val="24"/>
          <w:szCs w:val="24"/>
          <w:lang w:eastAsia="ru-RU"/>
        </w:rPr>
        <w:t xml:space="preserve"> </w:t>
      </w:r>
      <w:r w:rsidRPr="009E38D5">
        <w:rPr>
          <w:rFonts w:ascii="Times New Roman" w:hAnsi="Times New Roman" w:cs="Times New Roman"/>
          <w:sz w:val="24"/>
          <w:szCs w:val="24"/>
        </w:rPr>
        <w:br/>
      </w:r>
    </w:p>
    <w:sectPr w:rsidR="009E38D5" w:rsidRPr="009E38D5" w:rsidSect="009E38D5">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83D37"/>
    <w:rsid w:val="0010109C"/>
    <w:rsid w:val="00102BC9"/>
    <w:rsid w:val="001D52EB"/>
    <w:rsid w:val="002C0693"/>
    <w:rsid w:val="00312C38"/>
    <w:rsid w:val="00400FFC"/>
    <w:rsid w:val="0062007F"/>
    <w:rsid w:val="00783D37"/>
    <w:rsid w:val="007A37C0"/>
    <w:rsid w:val="00842748"/>
    <w:rsid w:val="009E38D5"/>
    <w:rsid w:val="00B8396F"/>
    <w:rsid w:val="00B86AB9"/>
    <w:rsid w:val="00D50436"/>
    <w:rsid w:val="00DC5124"/>
    <w:rsid w:val="00E74D88"/>
    <w:rsid w:val="00E86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83D37"/>
    <w:pPr>
      <w:spacing w:after="68"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5124"/>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B86AB9"/>
    <w:rPr>
      <w:b/>
      <w:bCs/>
    </w:rPr>
  </w:style>
  <w:style w:type="character" w:styleId="a6">
    <w:name w:val="Hyperlink"/>
    <w:basedOn w:val="a0"/>
    <w:rsid w:val="00B86AB9"/>
    <w:rPr>
      <w:color w:val="0000FF"/>
      <w:u w:val="single"/>
    </w:rPr>
  </w:style>
  <w:style w:type="paragraph" w:customStyle="1" w:styleId="Style15">
    <w:name w:val="Style15"/>
    <w:basedOn w:val="a"/>
    <w:rsid w:val="00B86AB9"/>
    <w:pPr>
      <w:widowControl w:val="0"/>
      <w:autoSpaceDE w:val="0"/>
      <w:autoSpaceDN w:val="0"/>
      <w:adjustRightInd w:val="0"/>
      <w:spacing w:after="0" w:line="275" w:lineRule="exact"/>
      <w:ind w:firstLine="739"/>
      <w:jc w:val="both"/>
    </w:pPr>
    <w:rPr>
      <w:rFonts w:ascii="Times New Roman" w:eastAsia="Times New Roman" w:hAnsi="Times New Roman" w:cs="Times New Roman"/>
      <w:sz w:val="24"/>
      <w:szCs w:val="24"/>
      <w:lang w:eastAsia="ru-RU"/>
    </w:rPr>
  </w:style>
  <w:style w:type="character" w:customStyle="1" w:styleId="FontStyle32">
    <w:name w:val="Font Style32"/>
    <w:basedOn w:val="a0"/>
    <w:rsid w:val="00B86AB9"/>
    <w:rPr>
      <w:rFonts w:ascii="Times New Roman" w:hAnsi="Times New Roman" w:cs="Times New Roman" w:hint="default"/>
      <w:sz w:val="22"/>
      <w:szCs w:val="22"/>
    </w:rPr>
  </w:style>
  <w:style w:type="paragraph" w:styleId="a7">
    <w:name w:val="Balloon Text"/>
    <w:basedOn w:val="a"/>
    <w:link w:val="a8"/>
    <w:uiPriority w:val="99"/>
    <w:semiHidden/>
    <w:unhideWhenUsed/>
    <w:rsid w:val="00B86A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AB9"/>
    <w:rPr>
      <w:rFonts w:ascii="Tahoma" w:hAnsi="Tahoma" w:cs="Tahoma"/>
      <w:sz w:val="16"/>
      <w:szCs w:val="16"/>
    </w:rPr>
  </w:style>
  <w:style w:type="character" w:customStyle="1" w:styleId="b-message-heademail">
    <w:name w:val="b-message-head__email"/>
    <w:basedOn w:val="a0"/>
    <w:rsid w:val="001D52EB"/>
  </w:style>
  <w:style w:type="character" w:customStyle="1" w:styleId="b-mail-dropdownitemcontent">
    <w:name w:val="b-mail-dropdown__item__content"/>
    <w:basedOn w:val="a0"/>
    <w:rsid w:val="001D52EB"/>
  </w:style>
</w:styles>
</file>

<file path=word/webSettings.xml><?xml version="1.0" encoding="utf-8"?>
<w:webSettings xmlns:r="http://schemas.openxmlformats.org/officeDocument/2006/relationships" xmlns:w="http://schemas.openxmlformats.org/wordprocessingml/2006/main">
  <w:divs>
    <w:div w:id="83966411">
      <w:bodyDiv w:val="1"/>
      <w:marLeft w:val="0"/>
      <w:marRight w:val="0"/>
      <w:marTop w:val="0"/>
      <w:marBottom w:val="0"/>
      <w:divBdr>
        <w:top w:val="none" w:sz="0" w:space="0" w:color="auto"/>
        <w:left w:val="none" w:sz="0" w:space="0" w:color="auto"/>
        <w:bottom w:val="none" w:sz="0" w:space="0" w:color="auto"/>
        <w:right w:val="none" w:sz="0" w:space="0" w:color="auto"/>
      </w:divBdr>
      <w:divsChild>
        <w:div w:id="594674128">
          <w:marLeft w:val="0"/>
          <w:marRight w:val="0"/>
          <w:marTop w:val="0"/>
          <w:marBottom w:val="0"/>
          <w:divBdr>
            <w:top w:val="none" w:sz="0" w:space="0" w:color="auto"/>
            <w:left w:val="none" w:sz="0" w:space="0" w:color="auto"/>
            <w:bottom w:val="none" w:sz="0" w:space="0" w:color="auto"/>
            <w:right w:val="none" w:sz="0" w:space="0" w:color="auto"/>
          </w:divBdr>
          <w:divsChild>
            <w:div w:id="1716927963">
              <w:marLeft w:val="0"/>
              <w:marRight w:val="0"/>
              <w:marTop w:val="0"/>
              <w:marBottom w:val="0"/>
              <w:divBdr>
                <w:top w:val="none" w:sz="0" w:space="0" w:color="auto"/>
                <w:left w:val="none" w:sz="0" w:space="0" w:color="auto"/>
                <w:bottom w:val="none" w:sz="0" w:space="0" w:color="auto"/>
                <w:right w:val="none" w:sz="0" w:space="0" w:color="auto"/>
              </w:divBdr>
              <w:divsChild>
                <w:div w:id="680938991">
                  <w:marLeft w:val="-3260"/>
                  <w:marRight w:val="0"/>
                  <w:marTop w:val="0"/>
                  <w:marBottom w:val="0"/>
                  <w:divBdr>
                    <w:top w:val="none" w:sz="0" w:space="0" w:color="auto"/>
                    <w:left w:val="none" w:sz="0" w:space="0" w:color="auto"/>
                    <w:bottom w:val="none" w:sz="0" w:space="0" w:color="auto"/>
                    <w:right w:val="none" w:sz="0" w:space="0" w:color="auto"/>
                  </w:divBdr>
                  <w:divsChild>
                    <w:div w:id="2041587072">
                      <w:marLeft w:val="0"/>
                      <w:marRight w:val="0"/>
                      <w:marTop w:val="0"/>
                      <w:marBottom w:val="0"/>
                      <w:divBdr>
                        <w:top w:val="none" w:sz="0" w:space="0" w:color="auto"/>
                        <w:left w:val="none" w:sz="0" w:space="0" w:color="auto"/>
                        <w:bottom w:val="none" w:sz="0" w:space="0" w:color="auto"/>
                        <w:right w:val="none" w:sz="0" w:space="0" w:color="auto"/>
                      </w:divBdr>
                      <w:divsChild>
                        <w:div w:id="908275171">
                          <w:marLeft w:val="0"/>
                          <w:marRight w:val="0"/>
                          <w:marTop w:val="0"/>
                          <w:marBottom w:val="0"/>
                          <w:divBdr>
                            <w:top w:val="none" w:sz="0" w:space="0" w:color="auto"/>
                            <w:left w:val="none" w:sz="0" w:space="0" w:color="auto"/>
                            <w:bottom w:val="none" w:sz="0" w:space="0" w:color="auto"/>
                            <w:right w:val="none" w:sz="0" w:space="0" w:color="auto"/>
                          </w:divBdr>
                          <w:divsChild>
                            <w:div w:id="3833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0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2013-10-16T07:35:00Z</cp:lastPrinted>
  <dcterms:created xsi:type="dcterms:W3CDTF">2016-01-18T11:34:00Z</dcterms:created>
  <dcterms:modified xsi:type="dcterms:W3CDTF">2016-01-18T11:34:00Z</dcterms:modified>
</cp:coreProperties>
</file>